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54F" w:rsidRPr="0005554F" w:rsidRDefault="0005554F" w:rsidP="0005554F"/>
    <w:p w:rsidR="00546836" w:rsidRDefault="00546836" w:rsidP="0005554F">
      <w:pPr>
        <w:rPr>
          <w:rFonts w:ascii="Verdana" w:hAnsi="Verdana"/>
          <w:sz w:val="20"/>
          <w:szCs w:val="20"/>
        </w:rPr>
      </w:pPr>
    </w:p>
    <w:p w:rsidR="0005554F" w:rsidRPr="00546836" w:rsidRDefault="00546836" w:rsidP="0005554F">
      <w:pPr>
        <w:rPr>
          <w:rFonts w:ascii="Verdana" w:hAnsi="Verdana"/>
          <w:sz w:val="20"/>
          <w:szCs w:val="20"/>
        </w:rPr>
      </w:pPr>
      <w:r w:rsidRPr="00546836">
        <w:rPr>
          <w:rFonts w:ascii="Verdana" w:hAnsi="Verdana"/>
          <w:sz w:val="20"/>
          <w:szCs w:val="20"/>
        </w:rPr>
        <w:t>September 19, 2018</w:t>
      </w:r>
    </w:p>
    <w:p w:rsidR="00546836" w:rsidRPr="00546836" w:rsidRDefault="00546836" w:rsidP="00546836">
      <w:pPr>
        <w:pStyle w:val="auto-style6"/>
        <w:spacing w:before="0" w:beforeAutospacing="0" w:after="0" w:afterAutospacing="0"/>
        <w:rPr>
          <w:rFonts w:ascii="Verdana" w:hAnsi="Verdana"/>
          <w:sz w:val="20"/>
          <w:szCs w:val="20"/>
        </w:rPr>
      </w:pPr>
      <w:r w:rsidRPr="00546836">
        <w:rPr>
          <w:rFonts w:ascii="Verdana" w:hAnsi="Verdana"/>
          <w:sz w:val="20"/>
          <w:szCs w:val="20"/>
        </w:rPr>
        <w:t xml:space="preserve">Commissioner James P. </w:t>
      </w:r>
      <w:proofErr w:type="spellStart"/>
      <w:r w:rsidRPr="00546836">
        <w:rPr>
          <w:rFonts w:ascii="Verdana" w:hAnsi="Verdana"/>
          <w:sz w:val="20"/>
          <w:szCs w:val="20"/>
        </w:rPr>
        <w:t>Redeker</w:t>
      </w:r>
      <w:bookmarkStart w:id="0" w:name="_GoBack"/>
      <w:bookmarkEnd w:id="0"/>
      <w:proofErr w:type="spellEnd"/>
    </w:p>
    <w:p w:rsidR="00546836" w:rsidRPr="00546836" w:rsidRDefault="00546836" w:rsidP="00546836">
      <w:pPr>
        <w:pStyle w:val="auto-style6"/>
        <w:spacing w:before="0" w:beforeAutospacing="0" w:after="0" w:afterAutospacing="0"/>
        <w:rPr>
          <w:rFonts w:ascii="Verdana" w:hAnsi="Verdana"/>
          <w:sz w:val="20"/>
          <w:szCs w:val="20"/>
        </w:rPr>
      </w:pPr>
      <w:r w:rsidRPr="00546836">
        <w:rPr>
          <w:rFonts w:ascii="Verdana" w:hAnsi="Verdana"/>
          <w:sz w:val="20"/>
          <w:szCs w:val="20"/>
        </w:rPr>
        <w:t>Department of Transportation</w:t>
      </w:r>
    </w:p>
    <w:p w:rsidR="00546836" w:rsidRPr="00546836" w:rsidRDefault="00546836" w:rsidP="00546836">
      <w:pPr>
        <w:pStyle w:val="auto-style6"/>
        <w:spacing w:before="0" w:beforeAutospacing="0" w:after="0" w:afterAutospacing="0"/>
        <w:rPr>
          <w:rFonts w:ascii="Verdana" w:hAnsi="Verdana"/>
          <w:sz w:val="20"/>
          <w:szCs w:val="20"/>
        </w:rPr>
      </w:pPr>
      <w:r w:rsidRPr="00546836">
        <w:rPr>
          <w:rFonts w:ascii="Verdana" w:hAnsi="Verdana"/>
          <w:sz w:val="20"/>
          <w:szCs w:val="20"/>
        </w:rPr>
        <w:t>2800 Berlin Turnpike</w:t>
      </w:r>
    </w:p>
    <w:p w:rsidR="00546836" w:rsidRPr="00546836" w:rsidRDefault="00546836" w:rsidP="00546836">
      <w:pPr>
        <w:pStyle w:val="auto-style6"/>
        <w:spacing w:before="0" w:beforeAutospacing="0" w:after="0" w:afterAutospacing="0"/>
        <w:rPr>
          <w:rFonts w:ascii="Verdana" w:hAnsi="Verdana"/>
          <w:sz w:val="20"/>
          <w:szCs w:val="20"/>
        </w:rPr>
      </w:pPr>
      <w:r w:rsidRPr="00546836">
        <w:rPr>
          <w:rFonts w:ascii="Verdana" w:hAnsi="Verdana"/>
          <w:sz w:val="20"/>
          <w:szCs w:val="20"/>
        </w:rPr>
        <w:t>P.O. Box 317546</w:t>
      </w:r>
    </w:p>
    <w:p w:rsidR="00546836" w:rsidRPr="00546836" w:rsidRDefault="00546836" w:rsidP="00546836">
      <w:pPr>
        <w:pStyle w:val="auto-style6"/>
        <w:spacing w:before="0" w:beforeAutospacing="0" w:after="0" w:afterAutospacing="0"/>
        <w:rPr>
          <w:rFonts w:ascii="Verdana" w:hAnsi="Verdana"/>
          <w:sz w:val="20"/>
          <w:szCs w:val="20"/>
        </w:rPr>
      </w:pPr>
      <w:r w:rsidRPr="00546836">
        <w:rPr>
          <w:rFonts w:ascii="Verdana" w:hAnsi="Verdana"/>
          <w:sz w:val="20"/>
          <w:szCs w:val="20"/>
        </w:rPr>
        <w:t>Newington, CT  06131-7546</w:t>
      </w:r>
    </w:p>
    <w:p w:rsidR="00546836" w:rsidRDefault="00546836" w:rsidP="00546836">
      <w:pPr>
        <w:rPr>
          <w:rFonts w:ascii="Verdana" w:hAnsi="Verdana"/>
          <w:sz w:val="20"/>
          <w:szCs w:val="20"/>
        </w:rPr>
      </w:pPr>
    </w:p>
    <w:p w:rsidR="00546836" w:rsidRPr="00546836" w:rsidRDefault="00546836" w:rsidP="00546836">
      <w:pPr>
        <w:rPr>
          <w:rFonts w:ascii="Verdana" w:hAnsi="Verdana"/>
          <w:color w:val="333333"/>
          <w:sz w:val="20"/>
          <w:szCs w:val="20"/>
        </w:rPr>
      </w:pPr>
      <w:r w:rsidRPr="00546836">
        <w:rPr>
          <w:rFonts w:ascii="Verdana" w:hAnsi="Verdana"/>
          <w:color w:val="333333"/>
          <w:sz w:val="20"/>
          <w:szCs w:val="20"/>
        </w:rPr>
        <w:t xml:space="preserve">Dear Commissioner </w:t>
      </w:r>
      <w:proofErr w:type="spellStart"/>
      <w:r w:rsidRPr="00546836">
        <w:rPr>
          <w:rFonts w:ascii="Verdana" w:hAnsi="Verdana"/>
          <w:color w:val="333333"/>
          <w:sz w:val="20"/>
          <w:szCs w:val="20"/>
        </w:rPr>
        <w:t>Redeker</w:t>
      </w:r>
      <w:proofErr w:type="spellEnd"/>
      <w:r w:rsidRPr="00546836">
        <w:rPr>
          <w:rFonts w:ascii="Verdana" w:hAnsi="Verdana"/>
          <w:color w:val="333333"/>
          <w:sz w:val="20"/>
          <w:szCs w:val="20"/>
        </w:rPr>
        <w:t>,</w:t>
      </w:r>
    </w:p>
    <w:p w:rsidR="00546836" w:rsidRPr="00546836" w:rsidRDefault="00546836" w:rsidP="00546836">
      <w:pPr>
        <w:rPr>
          <w:rFonts w:ascii="Verdana" w:hAnsi="Verdana"/>
          <w:color w:val="333333"/>
          <w:sz w:val="20"/>
          <w:szCs w:val="20"/>
        </w:rPr>
      </w:pPr>
      <w:r w:rsidRPr="00546836">
        <w:rPr>
          <w:rFonts w:ascii="Verdana" w:hAnsi="Verdana"/>
          <w:color w:val="333333"/>
          <w:sz w:val="20"/>
          <w:szCs w:val="20"/>
        </w:rPr>
        <w:t>I have received your response to my FOIA request regarding the data you relied upon when making a statement in front of the Bond Commission hearing on July 25, 2018. Please be advised that your refusal to release the data that you were familiar with and so confident about that you relied upon it when making an authoritative public statement during a pivotal moment in debate about a Toll Study is unacceptable.</w:t>
      </w:r>
    </w:p>
    <w:p w:rsidR="00546836" w:rsidRPr="00546836" w:rsidRDefault="00546836" w:rsidP="00546836">
      <w:pPr>
        <w:rPr>
          <w:rFonts w:ascii="Verdana" w:hAnsi="Verdana"/>
          <w:color w:val="333333"/>
          <w:sz w:val="20"/>
          <w:szCs w:val="20"/>
        </w:rPr>
      </w:pPr>
      <w:r w:rsidRPr="00546836">
        <w:rPr>
          <w:rFonts w:ascii="Verdana" w:hAnsi="Verdana"/>
          <w:color w:val="333333"/>
          <w:sz w:val="20"/>
          <w:szCs w:val="20"/>
        </w:rPr>
        <w:t>It is nearly 2 months after you made your statement to the Commission. If you had the data at the time to make such an unequivocal representation to the Commission the public has a right to know what that data was. In your response to my request you mention "enhanced" computer models that included "significant refinements from earlier reports". Obviously you viewed the data based on those models and had access to that data and you discussed the data with consultants. Please provide that data without delay to my office as requested in my original FOIA letter dated September and as required by Connecticut law. The exemption you claim under Connecticut FOIA does not apply since your remarks were not qualified as "preliminary" in nature. Moreover, as a vice chair of the Transportation Committee I have a right to view any information you relied upon when making a definitive public statement during debate about the toll issue.</w:t>
      </w:r>
    </w:p>
    <w:p w:rsidR="00546836" w:rsidRPr="00546836" w:rsidRDefault="00546836" w:rsidP="00546836">
      <w:pPr>
        <w:rPr>
          <w:rFonts w:ascii="Verdana" w:hAnsi="Verdana"/>
          <w:color w:val="333333"/>
          <w:sz w:val="20"/>
          <w:szCs w:val="20"/>
        </w:rPr>
      </w:pPr>
      <w:r w:rsidRPr="00546836">
        <w:rPr>
          <w:rFonts w:ascii="Verdana" w:hAnsi="Verdana"/>
          <w:color w:val="333333"/>
          <w:sz w:val="20"/>
          <w:szCs w:val="20"/>
        </w:rPr>
        <w:t>Your prompt response as required by law is expected.</w:t>
      </w:r>
    </w:p>
    <w:p w:rsidR="00546836" w:rsidRDefault="00546836" w:rsidP="00546836">
      <w:pPr>
        <w:rPr>
          <w:rFonts w:ascii="Verdana" w:hAnsi="Verdana"/>
          <w:color w:val="333333"/>
          <w:sz w:val="20"/>
          <w:szCs w:val="20"/>
        </w:rPr>
      </w:pPr>
      <w:r w:rsidRPr="00546836">
        <w:rPr>
          <w:rFonts w:ascii="Verdana" w:hAnsi="Verdana"/>
          <w:noProof/>
          <w:color w:val="333333"/>
          <w:sz w:val="20"/>
          <w:szCs w:val="20"/>
        </w:rPr>
        <w:drawing>
          <wp:inline distT="0" distB="0" distL="0" distR="0" wp14:anchorId="665A8A00" wp14:editId="3A6D013C">
            <wp:extent cx="1574358" cy="729468"/>
            <wp:effectExtent l="0" t="0" r="6985" b="0"/>
            <wp:docPr id="1" name="Picture 1" descr="C:\Users\horskyk\Documents\SuzioSignatureCompleteNam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skyk\Documents\SuzioSignatureCompleteName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5165" cy="729842"/>
                    </a:xfrm>
                    <a:prstGeom prst="rect">
                      <a:avLst/>
                    </a:prstGeom>
                    <a:noFill/>
                    <a:ln>
                      <a:noFill/>
                    </a:ln>
                  </pic:spPr>
                </pic:pic>
              </a:graphicData>
            </a:graphic>
          </wp:inline>
        </w:drawing>
      </w:r>
    </w:p>
    <w:p w:rsidR="00546836" w:rsidRPr="00546836" w:rsidRDefault="00546836" w:rsidP="00546836">
      <w:pPr>
        <w:rPr>
          <w:rFonts w:ascii="Verdana" w:hAnsi="Verdana"/>
          <w:color w:val="333333"/>
          <w:sz w:val="20"/>
          <w:szCs w:val="20"/>
        </w:rPr>
      </w:pPr>
      <w:r w:rsidRPr="00546836">
        <w:rPr>
          <w:rFonts w:ascii="Verdana" w:hAnsi="Verdana"/>
          <w:color w:val="333333"/>
          <w:sz w:val="20"/>
          <w:szCs w:val="20"/>
        </w:rPr>
        <w:t>Senator Len Suzio</w:t>
      </w:r>
    </w:p>
    <w:sectPr w:rsidR="00546836" w:rsidRPr="00546836" w:rsidSect="0005554F">
      <w:headerReference w:type="default" r:id="rId8"/>
      <w:footerReference w:type="default" r:id="rId9"/>
      <w:pgSz w:w="12240" w:h="15840"/>
      <w:pgMar w:top="1440" w:right="1440" w:bottom="1440" w:left="144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952" w:rsidRDefault="007B0952" w:rsidP="0005554F">
      <w:pPr>
        <w:spacing w:after="0" w:line="240" w:lineRule="auto"/>
      </w:pPr>
      <w:r>
        <w:separator/>
      </w:r>
    </w:p>
  </w:endnote>
  <w:endnote w:type="continuationSeparator" w:id="0">
    <w:p w:rsidR="007B0952" w:rsidRDefault="007B0952" w:rsidP="0005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54F" w:rsidRPr="0005554F" w:rsidRDefault="00E05A2B" w:rsidP="0005554F">
    <w:pPr>
      <w:pStyle w:val="Footer"/>
    </w:pPr>
    <w:r>
      <w:rPr>
        <w:noProof/>
      </w:rPr>
      <w:drawing>
        <wp:inline distT="0" distB="0" distL="0" distR="0" wp14:anchorId="277C3E52" wp14:editId="646F8BE1">
          <wp:extent cx="5939790" cy="429260"/>
          <wp:effectExtent l="0" t="0" r="3810" b="889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292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952" w:rsidRDefault="007B0952" w:rsidP="0005554F">
      <w:pPr>
        <w:spacing w:after="0" w:line="240" w:lineRule="auto"/>
      </w:pPr>
      <w:r>
        <w:separator/>
      </w:r>
    </w:p>
  </w:footnote>
  <w:footnote w:type="continuationSeparator" w:id="0">
    <w:p w:rsidR="007B0952" w:rsidRDefault="007B0952" w:rsidP="000555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54F" w:rsidRDefault="00E05A2B">
    <w:pPr>
      <w:pStyle w:val="Header"/>
    </w:pPr>
    <w:r>
      <w:rPr>
        <w:noProof/>
      </w:rPr>
      <w:drawing>
        <wp:inline distT="0" distB="0" distL="0" distR="0" wp14:anchorId="45503D1D" wp14:editId="32454BDD">
          <wp:extent cx="6313170" cy="1852930"/>
          <wp:effectExtent l="0" t="0" r="0" b="0"/>
          <wp:docPr id="2" name="Picture 1" descr="C:\Users\gonzalezd\Desktop\Suzio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nzalezd\Desktop\Suzio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3170" cy="18529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4F"/>
    <w:rsid w:val="0005554F"/>
    <w:rsid w:val="000C6D82"/>
    <w:rsid w:val="00187F00"/>
    <w:rsid w:val="004E58F7"/>
    <w:rsid w:val="00546836"/>
    <w:rsid w:val="007B0952"/>
    <w:rsid w:val="00D66EB3"/>
    <w:rsid w:val="00E05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54F"/>
    <w:pPr>
      <w:tabs>
        <w:tab w:val="center" w:pos="4680"/>
        <w:tab w:val="right" w:pos="9360"/>
      </w:tabs>
    </w:pPr>
  </w:style>
  <w:style w:type="character" w:customStyle="1" w:styleId="HeaderChar">
    <w:name w:val="Header Char"/>
    <w:basedOn w:val="DefaultParagraphFont"/>
    <w:link w:val="Header"/>
    <w:uiPriority w:val="99"/>
    <w:rsid w:val="0005554F"/>
    <w:rPr>
      <w:sz w:val="22"/>
      <w:szCs w:val="22"/>
    </w:rPr>
  </w:style>
  <w:style w:type="paragraph" w:styleId="Footer">
    <w:name w:val="footer"/>
    <w:basedOn w:val="Normal"/>
    <w:link w:val="FooterChar"/>
    <w:uiPriority w:val="99"/>
    <w:unhideWhenUsed/>
    <w:rsid w:val="0005554F"/>
    <w:pPr>
      <w:tabs>
        <w:tab w:val="center" w:pos="4680"/>
        <w:tab w:val="right" w:pos="9360"/>
      </w:tabs>
    </w:pPr>
  </w:style>
  <w:style w:type="character" w:customStyle="1" w:styleId="FooterChar">
    <w:name w:val="Footer Char"/>
    <w:basedOn w:val="DefaultParagraphFont"/>
    <w:link w:val="Footer"/>
    <w:uiPriority w:val="99"/>
    <w:rsid w:val="0005554F"/>
    <w:rPr>
      <w:sz w:val="22"/>
      <w:szCs w:val="22"/>
    </w:rPr>
  </w:style>
  <w:style w:type="paragraph" w:customStyle="1" w:styleId="auto-style6">
    <w:name w:val="auto-style6"/>
    <w:basedOn w:val="Normal"/>
    <w:rsid w:val="00546836"/>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54F"/>
    <w:pPr>
      <w:tabs>
        <w:tab w:val="center" w:pos="4680"/>
        <w:tab w:val="right" w:pos="9360"/>
      </w:tabs>
    </w:pPr>
  </w:style>
  <w:style w:type="character" w:customStyle="1" w:styleId="HeaderChar">
    <w:name w:val="Header Char"/>
    <w:basedOn w:val="DefaultParagraphFont"/>
    <w:link w:val="Header"/>
    <w:uiPriority w:val="99"/>
    <w:rsid w:val="0005554F"/>
    <w:rPr>
      <w:sz w:val="22"/>
      <w:szCs w:val="22"/>
    </w:rPr>
  </w:style>
  <w:style w:type="paragraph" w:styleId="Footer">
    <w:name w:val="footer"/>
    <w:basedOn w:val="Normal"/>
    <w:link w:val="FooterChar"/>
    <w:uiPriority w:val="99"/>
    <w:unhideWhenUsed/>
    <w:rsid w:val="0005554F"/>
    <w:pPr>
      <w:tabs>
        <w:tab w:val="center" w:pos="4680"/>
        <w:tab w:val="right" w:pos="9360"/>
      </w:tabs>
    </w:pPr>
  </w:style>
  <w:style w:type="character" w:customStyle="1" w:styleId="FooterChar">
    <w:name w:val="Footer Char"/>
    <w:basedOn w:val="DefaultParagraphFont"/>
    <w:link w:val="Footer"/>
    <w:uiPriority w:val="99"/>
    <w:rsid w:val="0005554F"/>
    <w:rPr>
      <w:sz w:val="22"/>
      <w:szCs w:val="22"/>
    </w:rPr>
  </w:style>
  <w:style w:type="paragraph" w:customStyle="1" w:styleId="auto-style6">
    <w:name w:val="auto-style6"/>
    <w:basedOn w:val="Normal"/>
    <w:rsid w:val="0054683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98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HorskyK</cp:lastModifiedBy>
  <cp:revision>2</cp:revision>
  <dcterms:created xsi:type="dcterms:W3CDTF">2018-09-19T18:15:00Z</dcterms:created>
  <dcterms:modified xsi:type="dcterms:W3CDTF">2018-09-19T18:15:00Z</dcterms:modified>
</cp:coreProperties>
</file>